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8FAC" w14:textId="3E7FD319" w:rsidR="00F87881" w:rsidRDefault="00F87881" w:rsidP="00F87881">
      <w:pPr>
        <w:pStyle w:val="Heading2"/>
      </w:pPr>
      <w:bookmarkStart w:id="0" w:name="_Toc3101796"/>
      <w:bookmarkStart w:id="1" w:name="_Toc4299791"/>
      <w:bookmarkStart w:id="2" w:name="_Toc4916841"/>
      <w:r>
        <w:t>Contents</w:t>
      </w:r>
    </w:p>
    <w:p w14:paraId="43589EF6" w14:textId="012E1C8B" w:rsidR="00F87881" w:rsidRDefault="00F87881">
      <w:pPr>
        <w:pStyle w:val="TOC1"/>
        <w:tabs>
          <w:tab w:val="right" w:leader="dot" w:pos="8630"/>
        </w:tabs>
        <w:rPr>
          <w:rFonts w:eastAsiaTheme="minorEastAsia"/>
          <w:noProof/>
          <w:lang w:bidi="ar-SA"/>
        </w:rPr>
      </w:pPr>
      <w:r>
        <w:fldChar w:fldCharType="begin"/>
      </w:r>
      <w:r>
        <w:instrText xml:space="preserve"> TOC \o "1-1" \h \z \u </w:instrText>
      </w:r>
      <w:r>
        <w:fldChar w:fldCharType="separate"/>
      </w:r>
      <w:hyperlink w:anchor="_Toc5442592" w:history="1">
        <w:r w:rsidRPr="00E2018D">
          <w:rPr>
            <w:rStyle w:val="Hyperlink"/>
            <w:noProof/>
          </w:rPr>
          <w:t>Podcast introduction</w:t>
        </w:r>
        <w:r>
          <w:rPr>
            <w:noProof/>
            <w:webHidden/>
          </w:rPr>
          <w:tab/>
        </w:r>
        <w:r>
          <w:rPr>
            <w:noProof/>
            <w:webHidden/>
          </w:rPr>
          <w:fldChar w:fldCharType="begin"/>
        </w:r>
        <w:r>
          <w:rPr>
            <w:noProof/>
            <w:webHidden/>
          </w:rPr>
          <w:instrText xml:space="preserve"> PAGEREF _Toc5442592 \h </w:instrText>
        </w:r>
        <w:r>
          <w:rPr>
            <w:noProof/>
            <w:webHidden/>
          </w:rPr>
        </w:r>
        <w:r>
          <w:rPr>
            <w:noProof/>
            <w:webHidden/>
          </w:rPr>
          <w:fldChar w:fldCharType="separate"/>
        </w:r>
        <w:r>
          <w:rPr>
            <w:noProof/>
            <w:webHidden/>
          </w:rPr>
          <w:t>1</w:t>
        </w:r>
        <w:r>
          <w:rPr>
            <w:noProof/>
            <w:webHidden/>
          </w:rPr>
          <w:fldChar w:fldCharType="end"/>
        </w:r>
      </w:hyperlink>
    </w:p>
    <w:p w14:paraId="39D71A36" w14:textId="5848E59E" w:rsidR="00F87881" w:rsidRDefault="00F87881">
      <w:pPr>
        <w:pStyle w:val="TOC1"/>
        <w:tabs>
          <w:tab w:val="right" w:leader="dot" w:pos="8630"/>
        </w:tabs>
        <w:rPr>
          <w:rFonts w:eastAsiaTheme="minorEastAsia"/>
          <w:noProof/>
          <w:lang w:bidi="ar-SA"/>
        </w:rPr>
      </w:pPr>
      <w:hyperlink w:anchor="_Toc5442593" w:history="1">
        <w:r w:rsidRPr="00E2018D">
          <w:rPr>
            <w:rStyle w:val="Hyperlink"/>
            <w:noProof/>
          </w:rPr>
          <w:t>Four Stories 00:54</w:t>
        </w:r>
        <w:r>
          <w:rPr>
            <w:noProof/>
            <w:webHidden/>
          </w:rPr>
          <w:tab/>
        </w:r>
        <w:r>
          <w:rPr>
            <w:noProof/>
            <w:webHidden/>
          </w:rPr>
          <w:fldChar w:fldCharType="begin"/>
        </w:r>
        <w:r>
          <w:rPr>
            <w:noProof/>
            <w:webHidden/>
          </w:rPr>
          <w:instrText xml:space="preserve"> PAGEREF _Toc5442593 \h </w:instrText>
        </w:r>
        <w:r>
          <w:rPr>
            <w:noProof/>
            <w:webHidden/>
          </w:rPr>
        </w:r>
        <w:r>
          <w:rPr>
            <w:noProof/>
            <w:webHidden/>
          </w:rPr>
          <w:fldChar w:fldCharType="separate"/>
        </w:r>
        <w:r>
          <w:rPr>
            <w:noProof/>
            <w:webHidden/>
          </w:rPr>
          <w:t>1</w:t>
        </w:r>
        <w:r>
          <w:rPr>
            <w:noProof/>
            <w:webHidden/>
          </w:rPr>
          <w:fldChar w:fldCharType="end"/>
        </w:r>
      </w:hyperlink>
    </w:p>
    <w:p w14:paraId="0C15511A" w14:textId="0CF4EE01" w:rsidR="00F87881" w:rsidRDefault="00F87881">
      <w:pPr>
        <w:pStyle w:val="TOC1"/>
        <w:tabs>
          <w:tab w:val="right" w:leader="dot" w:pos="8630"/>
        </w:tabs>
        <w:rPr>
          <w:rFonts w:eastAsiaTheme="minorEastAsia"/>
          <w:noProof/>
          <w:lang w:bidi="ar-SA"/>
        </w:rPr>
      </w:pPr>
      <w:hyperlink w:anchor="_Toc5442594" w:history="1">
        <w:r w:rsidRPr="00E2018D">
          <w:rPr>
            <w:rStyle w:val="Hyperlink"/>
            <w:noProof/>
          </w:rPr>
          <w:t>Build Citizen Power for Best Health 04:41</w:t>
        </w:r>
        <w:r>
          <w:rPr>
            <w:noProof/>
            <w:webHidden/>
          </w:rPr>
          <w:tab/>
        </w:r>
        <w:bookmarkStart w:id="3" w:name="_GoBack"/>
        <w:bookmarkEnd w:id="3"/>
        <w:r>
          <w:rPr>
            <w:noProof/>
            <w:webHidden/>
          </w:rPr>
          <w:fldChar w:fldCharType="begin"/>
        </w:r>
        <w:r>
          <w:rPr>
            <w:noProof/>
            <w:webHidden/>
          </w:rPr>
          <w:instrText xml:space="preserve"> PAGEREF _Toc5442594 \h </w:instrText>
        </w:r>
        <w:r>
          <w:rPr>
            <w:noProof/>
            <w:webHidden/>
          </w:rPr>
        </w:r>
        <w:r>
          <w:rPr>
            <w:noProof/>
            <w:webHidden/>
          </w:rPr>
          <w:fldChar w:fldCharType="separate"/>
        </w:r>
        <w:r>
          <w:rPr>
            <w:noProof/>
            <w:webHidden/>
          </w:rPr>
          <w:t>2</w:t>
        </w:r>
        <w:r>
          <w:rPr>
            <w:noProof/>
            <w:webHidden/>
          </w:rPr>
          <w:fldChar w:fldCharType="end"/>
        </w:r>
      </w:hyperlink>
    </w:p>
    <w:p w14:paraId="28D510DD" w14:textId="6ED4F67E" w:rsidR="00F87881" w:rsidRDefault="00F87881">
      <w:pPr>
        <w:pStyle w:val="TOC1"/>
        <w:tabs>
          <w:tab w:val="right" w:leader="dot" w:pos="8630"/>
        </w:tabs>
        <w:rPr>
          <w:rFonts w:eastAsiaTheme="minorEastAsia"/>
          <w:noProof/>
          <w:lang w:bidi="ar-SA"/>
        </w:rPr>
      </w:pPr>
      <w:hyperlink w:anchor="_Toc5442595" w:history="1">
        <w:r w:rsidRPr="00E2018D">
          <w:rPr>
            <w:rStyle w:val="Hyperlink"/>
            <w:noProof/>
          </w:rPr>
          <w:t>Success Factors for Citizen Power 05:55</w:t>
        </w:r>
        <w:r>
          <w:rPr>
            <w:noProof/>
            <w:webHidden/>
          </w:rPr>
          <w:tab/>
        </w:r>
        <w:r>
          <w:rPr>
            <w:noProof/>
            <w:webHidden/>
          </w:rPr>
          <w:fldChar w:fldCharType="begin"/>
        </w:r>
        <w:r>
          <w:rPr>
            <w:noProof/>
            <w:webHidden/>
          </w:rPr>
          <w:instrText xml:space="preserve"> PAGEREF _Toc5442595 \h </w:instrText>
        </w:r>
        <w:r>
          <w:rPr>
            <w:noProof/>
            <w:webHidden/>
          </w:rPr>
        </w:r>
        <w:r>
          <w:rPr>
            <w:noProof/>
            <w:webHidden/>
          </w:rPr>
          <w:fldChar w:fldCharType="separate"/>
        </w:r>
        <w:r>
          <w:rPr>
            <w:noProof/>
            <w:webHidden/>
          </w:rPr>
          <w:t>2</w:t>
        </w:r>
        <w:r>
          <w:rPr>
            <w:noProof/>
            <w:webHidden/>
          </w:rPr>
          <w:fldChar w:fldCharType="end"/>
        </w:r>
      </w:hyperlink>
    </w:p>
    <w:p w14:paraId="10F4AD87" w14:textId="56E63EA3" w:rsidR="00F87881" w:rsidRDefault="00F87881">
      <w:pPr>
        <w:pStyle w:val="TOC1"/>
        <w:tabs>
          <w:tab w:val="right" w:leader="dot" w:pos="8630"/>
        </w:tabs>
        <w:rPr>
          <w:rFonts w:eastAsiaTheme="minorEastAsia"/>
          <w:noProof/>
          <w:lang w:bidi="ar-SA"/>
        </w:rPr>
      </w:pPr>
      <w:hyperlink w:anchor="_Toc5442596" w:history="1">
        <w:r w:rsidRPr="00E2018D">
          <w:rPr>
            <w:rStyle w:val="Hyperlink"/>
            <w:noProof/>
          </w:rPr>
          <w:t>Follow my blog and podcast 07:14</w:t>
        </w:r>
        <w:r>
          <w:rPr>
            <w:noProof/>
            <w:webHidden/>
          </w:rPr>
          <w:tab/>
        </w:r>
        <w:r>
          <w:rPr>
            <w:noProof/>
            <w:webHidden/>
          </w:rPr>
          <w:fldChar w:fldCharType="begin"/>
        </w:r>
        <w:r>
          <w:rPr>
            <w:noProof/>
            <w:webHidden/>
          </w:rPr>
          <w:instrText xml:space="preserve"> PAGEREF _Toc5442596 \h </w:instrText>
        </w:r>
        <w:r>
          <w:rPr>
            <w:noProof/>
            <w:webHidden/>
          </w:rPr>
        </w:r>
        <w:r>
          <w:rPr>
            <w:noProof/>
            <w:webHidden/>
          </w:rPr>
          <w:fldChar w:fldCharType="separate"/>
        </w:r>
        <w:r>
          <w:rPr>
            <w:noProof/>
            <w:webHidden/>
          </w:rPr>
          <w:t>3</w:t>
        </w:r>
        <w:r>
          <w:rPr>
            <w:noProof/>
            <w:webHidden/>
          </w:rPr>
          <w:fldChar w:fldCharType="end"/>
        </w:r>
      </w:hyperlink>
    </w:p>
    <w:p w14:paraId="15B1D336" w14:textId="0B98002B" w:rsidR="00F87881" w:rsidRDefault="00F87881">
      <w:pPr>
        <w:pStyle w:val="TOC1"/>
        <w:tabs>
          <w:tab w:val="right" w:leader="dot" w:pos="8630"/>
        </w:tabs>
        <w:rPr>
          <w:rFonts w:eastAsiaTheme="minorEastAsia"/>
          <w:noProof/>
          <w:lang w:bidi="ar-SA"/>
        </w:rPr>
      </w:pPr>
      <w:hyperlink w:anchor="_Toc5442597" w:history="1">
        <w:r w:rsidRPr="00E2018D">
          <w:rPr>
            <w:rStyle w:val="Hyperlink"/>
            <w:noProof/>
          </w:rPr>
          <w:t>Closing 07:33</w:t>
        </w:r>
        <w:r>
          <w:rPr>
            <w:noProof/>
            <w:webHidden/>
          </w:rPr>
          <w:tab/>
        </w:r>
        <w:r>
          <w:rPr>
            <w:noProof/>
            <w:webHidden/>
          </w:rPr>
          <w:fldChar w:fldCharType="begin"/>
        </w:r>
        <w:r>
          <w:rPr>
            <w:noProof/>
            <w:webHidden/>
          </w:rPr>
          <w:instrText xml:space="preserve"> PAGEREF _Toc5442597 \h </w:instrText>
        </w:r>
        <w:r>
          <w:rPr>
            <w:noProof/>
            <w:webHidden/>
          </w:rPr>
        </w:r>
        <w:r>
          <w:rPr>
            <w:noProof/>
            <w:webHidden/>
          </w:rPr>
          <w:fldChar w:fldCharType="separate"/>
        </w:r>
        <w:r>
          <w:rPr>
            <w:noProof/>
            <w:webHidden/>
          </w:rPr>
          <w:t>3</w:t>
        </w:r>
        <w:r>
          <w:rPr>
            <w:noProof/>
            <w:webHidden/>
          </w:rPr>
          <w:fldChar w:fldCharType="end"/>
        </w:r>
      </w:hyperlink>
    </w:p>
    <w:p w14:paraId="38963FF7" w14:textId="666C0A04" w:rsidR="00F87881" w:rsidRPr="00F87881" w:rsidRDefault="00F87881" w:rsidP="00F87881">
      <w:r>
        <w:fldChar w:fldCharType="end"/>
      </w:r>
    </w:p>
    <w:p w14:paraId="137B7463" w14:textId="3FD27F1F" w:rsidR="003B5FC5" w:rsidRDefault="003B5FC5" w:rsidP="003B5FC5">
      <w:pPr>
        <w:pStyle w:val="Heading1"/>
      </w:pPr>
      <w:bookmarkStart w:id="4" w:name="_Toc5442592"/>
      <w:r>
        <w:t>Podcast introduction</w:t>
      </w:r>
      <w:bookmarkEnd w:id="0"/>
      <w:bookmarkEnd w:id="4"/>
      <w:r>
        <w:t xml:space="preserve"> </w:t>
      </w:r>
      <w:bookmarkEnd w:id="1"/>
      <w:bookmarkEnd w:id="2"/>
    </w:p>
    <w:p w14:paraId="022CA4AE" w14:textId="77777777" w:rsidR="003B5FC5" w:rsidRPr="00E62515" w:rsidRDefault="003B5FC5" w:rsidP="003B5FC5">
      <w:pPr>
        <w:pStyle w:val="NormalWeb"/>
        <w:spacing w:before="0" w:beforeAutospacing="0" w:after="0" w:afterAutospacing="0" w:line="276" w:lineRule="auto"/>
        <w:rPr>
          <w:rFonts w:ascii="Calibri" w:hAnsi="Calibri" w:cs="Calibri"/>
          <w:sz w:val="22"/>
          <w:szCs w:val="22"/>
        </w:rPr>
      </w:pPr>
      <w:r w:rsidRPr="00E62515">
        <w:rPr>
          <w:rFonts w:ascii="Calibri" w:hAnsi="Calibri" w:cs="Calibri"/>
          <w:sz w:val="22"/>
          <w:szCs w:val="22"/>
        </w:rPr>
        <w:t xml:space="preserve">Welcome to Health Hats, empowering people as they travel together toward best health. I am Danny van Leeuwen, a two-legged, </w:t>
      </w:r>
      <w:r>
        <w:rPr>
          <w:rFonts w:ascii="Calibri" w:hAnsi="Calibri" w:cs="Calibri"/>
          <w:sz w:val="22"/>
          <w:szCs w:val="22"/>
        </w:rPr>
        <w:t xml:space="preserve">cisgender, </w:t>
      </w:r>
      <w:r w:rsidRPr="00E62515">
        <w:rPr>
          <w:rFonts w:ascii="Calibri" w:hAnsi="Calibri" w:cs="Calibri"/>
          <w:sz w:val="22"/>
          <w:szCs w:val="22"/>
        </w:rPr>
        <w:t xml:space="preserve">old, white man </w:t>
      </w:r>
      <w:r w:rsidR="002D4E87">
        <w:rPr>
          <w:rFonts w:ascii="Calibri" w:hAnsi="Calibri" w:cs="Calibri"/>
          <w:sz w:val="22"/>
          <w:szCs w:val="22"/>
        </w:rPr>
        <w:t>of</w:t>
      </w:r>
      <w:r w:rsidRPr="00E62515">
        <w:rPr>
          <w:rFonts w:ascii="Calibri" w:hAnsi="Calibri" w:cs="Calibri"/>
          <w:sz w:val="22"/>
          <w:szCs w:val="22"/>
        </w:rPr>
        <w:t xml:space="preserve"> privilege, living in a food oasis, who can afford many hats, and knows a little about a lot of healthcare and a lot about very little. Most people wear hats one at a time, but I wear them all at once.  We will listen and learn about what it takes to adjust to life's realities in healthcare’s Tower of Babel.  Let's make some sense of all this. </w:t>
      </w:r>
    </w:p>
    <w:p w14:paraId="72F0B5D2" w14:textId="72468952" w:rsidR="00243281" w:rsidRDefault="00243281" w:rsidP="00243281">
      <w:pPr>
        <w:pStyle w:val="Heading1"/>
      </w:pPr>
      <w:bookmarkStart w:id="5" w:name="_Toc3101808"/>
      <w:bookmarkStart w:id="6" w:name="_Toc4299801"/>
      <w:bookmarkStart w:id="7" w:name="_Toc4916853"/>
      <w:bookmarkStart w:id="8" w:name="_Toc5442593"/>
      <w:r>
        <w:t>Four Stories</w:t>
      </w:r>
      <w:r w:rsidR="00D946D2">
        <w:t xml:space="preserve"> 00:54</w:t>
      </w:r>
      <w:bookmarkEnd w:id="8"/>
    </w:p>
    <w:p w14:paraId="0097171A" w14:textId="3B7AD95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I'm going to tell you four stories</w:t>
      </w:r>
    </w:p>
    <w:p w14:paraId="3F5DE16A"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9D765B" w14:textId="59D602AB"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I'm unsteady when tired. I get tired more often. I'm more likely to fall when tired. My capacity diminishes. I resort to mobility aids to increase </w:t>
      </w:r>
      <w:r w:rsidR="00D946D2">
        <w:rPr>
          <w:rFonts w:ascii="Calibri" w:hAnsi="Calibri" w:cs="Calibri"/>
          <w:sz w:val="22"/>
          <w:szCs w:val="22"/>
        </w:rPr>
        <w:t xml:space="preserve">my </w:t>
      </w:r>
      <w:r>
        <w:rPr>
          <w:rFonts w:ascii="Calibri" w:hAnsi="Calibri" w:cs="Calibri"/>
          <w:sz w:val="22"/>
          <w:szCs w:val="22"/>
        </w:rPr>
        <w:t>capacity. First one cane, then two canes, then occasional wheelchair.  Preventing injury maintains my capacity. Mobility aids build my capacity. At the same time maintaining and building capacity sustains hope. Hope creates capacity. It's reinforcing.  I am one person building my capacity.</w:t>
      </w:r>
    </w:p>
    <w:p w14:paraId="26D22DA5"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2DC956" w14:textId="6CD96F25"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I was </w:t>
      </w:r>
      <w:r w:rsidR="00D946D2">
        <w:rPr>
          <w:rFonts w:ascii="Calibri" w:hAnsi="Calibri" w:cs="Calibri"/>
          <w:sz w:val="22"/>
          <w:szCs w:val="22"/>
        </w:rPr>
        <w:t>16,</w:t>
      </w:r>
      <w:r>
        <w:rPr>
          <w:rFonts w:ascii="Calibri" w:hAnsi="Calibri" w:cs="Calibri"/>
          <w:sz w:val="22"/>
          <w:szCs w:val="22"/>
        </w:rPr>
        <w:t xml:space="preserve"> I started preparing for the draft. I went to a church for draft counseling and enrolled in a course that trained people to be draft counselors. </w:t>
      </w:r>
      <w:r w:rsidR="00D946D2">
        <w:rPr>
          <w:rFonts w:ascii="Calibri" w:hAnsi="Calibri" w:cs="Calibri"/>
          <w:sz w:val="22"/>
          <w:szCs w:val="22"/>
        </w:rPr>
        <w:t>It s</w:t>
      </w:r>
      <w:r>
        <w:rPr>
          <w:rFonts w:ascii="Calibri" w:hAnsi="Calibri" w:cs="Calibri"/>
          <w:sz w:val="22"/>
          <w:szCs w:val="22"/>
        </w:rPr>
        <w:t xml:space="preserve">tarted me on a career of obtaining profound knowledge of the law and regulations to manage within them.  I ended up counseling young men for almost two years. It served me well in my own mission </w:t>
      </w:r>
      <w:r w:rsidR="00D946D2">
        <w:rPr>
          <w:rFonts w:ascii="Calibri" w:hAnsi="Calibri" w:cs="Calibri"/>
          <w:sz w:val="22"/>
          <w:szCs w:val="22"/>
        </w:rPr>
        <w:t xml:space="preserve">not </w:t>
      </w:r>
      <w:r>
        <w:rPr>
          <w:rFonts w:ascii="Calibri" w:hAnsi="Calibri" w:cs="Calibri"/>
          <w:sz w:val="22"/>
          <w:szCs w:val="22"/>
        </w:rPr>
        <w:t>to be drafted. I built personal capacity, personal power, and guided others to exercise their power.</w:t>
      </w:r>
    </w:p>
    <w:p w14:paraId="3F91E380"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D1779F" w14:textId="3C2B14D4"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I'm podcasting now. I joined a community - </w:t>
      </w:r>
      <w:hyperlink r:id="rId9" w:history="1">
        <w:r>
          <w:rPr>
            <w:rStyle w:val="Hyperlink"/>
            <w:rFonts w:ascii="Calibri" w:hAnsi="Calibri" w:cs="Calibri"/>
            <w:sz w:val="22"/>
            <w:szCs w:val="22"/>
          </w:rPr>
          <w:t>The Podcasting Fellowship</w:t>
        </w:r>
      </w:hyperlink>
      <w:r>
        <w:rPr>
          <w:rFonts w:ascii="Calibri" w:hAnsi="Calibri" w:cs="Calibri"/>
          <w:sz w:val="22"/>
          <w:szCs w:val="22"/>
        </w:rPr>
        <w:t xml:space="preserve">. The sponsors of the community, Seth Godin and Alex </w:t>
      </w:r>
      <w:proofErr w:type="spellStart"/>
      <w:r>
        <w:rPr>
          <w:rFonts w:ascii="Calibri" w:hAnsi="Calibri" w:cs="Calibri"/>
          <w:sz w:val="22"/>
          <w:szCs w:val="22"/>
        </w:rPr>
        <w:t>DiPalma</w:t>
      </w:r>
      <w:proofErr w:type="spellEnd"/>
      <w:r>
        <w:rPr>
          <w:rFonts w:ascii="Calibri" w:hAnsi="Calibri" w:cs="Calibri"/>
          <w:sz w:val="22"/>
          <w:szCs w:val="22"/>
        </w:rPr>
        <w:t xml:space="preserve">, created a </w:t>
      </w:r>
      <w:r w:rsidR="00D946D2">
        <w:rPr>
          <w:rFonts w:ascii="Calibri" w:hAnsi="Calibri" w:cs="Calibri"/>
          <w:sz w:val="22"/>
          <w:szCs w:val="22"/>
        </w:rPr>
        <w:t>seven-week</w:t>
      </w:r>
      <w:r>
        <w:rPr>
          <w:rFonts w:ascii="Calibri" w:hAnsi="Calibri" w:cs="Calibri"/>
          <w:sz w:val="22"/>
          <w:szCs w:val="22"/>
        </w:rPr>
        <w:t xml:space="preserve"> course about podcasting and a platform for </w:t>
      </w:r>
      <w:r w:rsidR="00D946D2">
        <w:rPr>
          <w:rFonts w:ascii="Calibri" w:hAnsi="Calibri" w:cs="Calibri"/>
          <w:sz w:val="22"/>
          <w:szCs w:val="22"/>
        </w:rPr>
        <w:t xml:space="preserve">about </w:t>
      </w:r>
      <w:r>
        <w:rPr>
          <w:rFonts w:ascii="Calibri" w:hAnsi="Calibri" w:cs="Calibri"/>
          <w:sz w:val="22"/>
          <w:szCs w:val="22"/>
        </w:rPr>
        <w:t xml:space="preserve">330 international aspiring podcasters to learn together and support each other. About 90 of those original participants are still meeting, six months later, learning and </w:t>
      </w:r>
      <w:r>
        <w:rPr>
          <w:rFonts w:ascii="Calibri" w:hAnsi="Calibri" w:cs="Calibri"/>
          <w:sz w:val="22"/>
          <w:szCs w:val="22"/>
        </w:rPr>
        <w:lastRenderedPageBreak/>
        <w:t>supporting</w:t>
      </w:r>
      <w:r w:rsidR="00D946D2">
        <w:rPr>
          <w:rFonts w:ascii="Calibri" w:hAnsi="Calibri" w:cs="Calibri"/>
          <w:sz w:val="22"/>
          <w:szCs w:val="22"/>
        </w:rPr>
        <w:t xml:space="preserve"> each other</w:t>
      </w:r>
      <w:r>
        <w:rPr>
          <w:rFonts w:ascii="Calibri" w:hAnsi="Calibri" w:cs="Calibri"/>
          <w:sz w:val="22"/>
          <w:szCs w:val="22"/>
        </w:rPr>
        <w:t xml:space="preserve">. Somewhere between 90 and 250 </w:t>
      </w:r>
      <w:r w:rsidR="00D946D2">
        <w:rPr>
          <w:rFonts w:ascii="Calibri" w:hAnsi="Calibri" w:cs="Calibri"/>
          <w:sz w:val="22"/>
          <w:szCs w:val="22"/>
        </w:rPr>
        <w:t xml:space="preserve">of the 300+ </w:t>
      </w:r>
      <w:r>
        <w:rPr>
          <w:rFonts w:ascii="Calibri" w:hAnsi="Calibri" w:cs="Calibri"/>
          <w:sz w:val="22"/>
          <w:szCs w:val="22"/>
        </w:rPr>
        <w:t xml:space="preserve">are actively podcasting. Sustainable community capacity building. </w:t>
      </w:r>
    </w:p>
    <w:p w14:paraId="30E6EB99"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25E92872" w14:textId="40DC5AD8" w:rsidR="00243281" w:rsidRDefault="00543543" w:rsidP="00243281">
      <w:pPr>
        <w:pStyle w:val="NormalWeb"/>
        <w:spacing w:before="0" w:beforeAutospacing="0" w:after="0" w:afterAutospacing="0"/>
        <w:rPr>
          <w:rFonts w:ascii="Calibri" w:hAnsi="Calibri" w:cs="Calibri"/>
          <w:sz w:val="22"/>
          <w:szCs w:val="22"/>
        </w:rPr>
      </w:pPr>
      <w:hyperlink r:id="rId10" w:history="1">
        <w:r w:rsidR="00243281">
          <w:rPr>
            <w:rStyle w:val="Hyperlink"/>
            <w:rFonts w:ascii="Calibri" w:hAnsi="Calibri" w:cs="Calibri"/>
            <w:sz w:val="22"/>
            <w:szCs w:val="22"/>
          </w:rPr>
          <w:t>Garrett County, MD Health Department</w:t>
        </w:r>
      </w:hyperlink>
      <w:r w:rsidR="00243281">
        <w:rPr>
          <w:rFonts w:ascii="Calibri" w:hAnsi="Calibri" w:cs="Calibri"/>
          <w:sz w:val="22"/>
          <w:szCs w:val="22"/>
        </w:rPr>
        <w:t xml:space="preserve"> (population 30,000) created a platform for promoting the collaboration of almost 40 groups of local residents working </w:t>
      </w:r>
      <w:r w:rsidR="00D946D2">
        <w:rPr>
          <w:rFonts w:ascii="Calibri" w:hAnsi="Calibri" w:cs="Calibri"/>
          <w:sz w:val="22"/>
          <w:szCs w:val="22"/>
        </w:rPr>
        <w:t xml:space="preserve">together </w:t>
      </w:r>
      <w:r w:rsidR="00243281">
        <w:rPr>
          <w:rFonts w:ascii="Calibri" w:hAnsi="Calibri" w:cs="Calibri"/>
          <w:sz w:val="22"/>
          <w:szCs w:val="22"/>
        </w:rPr>
        <w:t xml:space="preserve">to solve the problems afflicting all communities, most with larger populations and resources – drug misuse, loneliness, immunization, food insecurity, oral health, medication management, maternal/fetal health, chronic disease management, transportation, homelessness. Community capacity building. Leveraging </w:t>
      </w:r>
      <w:r w:rsidR="00D946D2">
        <w:rPr>
          <w:rFonts w:ascii="Calibri" w:hAnsi="Calibri" w:cs="Calibri"/>
          <w:sz w:val="22"/>
          <w:szCs w:val="22"/>
        </w:rPr>
        <w:t xml:space="preserve">their </w:t>
      </w:r>
      <w:r w:rsidR="00243281">
        <w:rPr>
          <w:rFonts w:ascii="Calibri" w:hAnsi="Calibri" w:cs="Calibri"/>
          <w:sz w:val="22"/>
          <w:szCs w:val="22"/>
        </w:rPr>
        <w:t>resources!</w:t>
      </w:r>
    </w:p>
    <w:p w14:paraId="7CC16B69"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137961" w14:textId="1C8F518F" w:rsidR="00243281" w:rsidRDefault="00243281" w:rsidP="00243281">
      <w:pPr>
        <w:pStyle w:val="Heading1"/>
      </w:pPr>
      <w:bookmarkStart w:id="9" w:name="_Toc5442594"/>
      <w:r>
        <w:t xml:space="preserve">Build Citizen Power for Best Health </w:t>
      </w:r>
      <w:r w:rsidR="00D946D2">
        <w:t>04:41</w:t>
      </w:r>
      <w:bookmarkEnd w:id="9"/>
    </w:p>
    <w:p w14:paraId="23429EB8" w14:textId="712A6049"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Synonyms for capacity include competence, effectiveness, efficiency, potential and POWER. As in life, capacity ebbs and flows. Power ebbs and flows. I care about citizen capacity and citizen power. Some call </w:t>
      </w:r>
      <w:proofErr w:type="gramStart"/>
      <w:r>
        <w:rPr>
          <w:rFonts w:ascii="Calibri" w:hAnsi="Calibri" w:cs="Calibri"/>
          <w:sz w:val="22"/>
          <w:szCs w:val="22"/>
        </w:rPr>
        <w:t>it</w:t>
      </w:r>
      <w:proofErr w:type="gramEnd"/>
      <w:r>
        <w:rPr>
          <w:rFonts w:ascii="Calibri" w:hAnsi="Calibri" w:cs="Calibri"/>
          <w:sz w:val="22"/>
          <w:szCs w:val="22"/>
        </w:rPr>
        <w:t xml:space="preserve"> engagement, </w:t>
      </w:r>
      <w:r w:rsidR="00D946D2">
        <w:rPr>
          <w:rFonts w:ascii="Calibri" w:hAnsi="Calibri" w:cs="Calibri"/>
          <w:sz w:val="22"/>
          <w:szCs w:val="22"/>
        </w:rPr>
        <w:t>as in patient engagement. B</w:t>
      </w:r>
      <w:r>
        <w:rPr>
          <w:rFonts w:ascii="Calibri" w:hAnsi="Calibri" w:cs="Calibri"/>
          <w:sz w:val="22"/>
          <w:szCs w:val="22"/>
        </w:rPr>
        <w:t xml:space="preserve">ut that's too weak. Building citizen capacity adds to the base of community capabilities and sustains it. </w:t>
      </w:r>
    </w:p>
    <w:p w14:paraId="4DCFD12F"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98D7D5" w14:textId="77777777"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Where do we need to build citizen capacity?</w:t>
      </w:r>
    </w:p>
    <w:p w14:paraId="5A9CE576"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First - Habits for best health (personal and community)</w:t>
      </w:r>
    </w:p>
    <w:p w14:paraId="501BCCF6"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Coordination of care</w:t>
      </w:r>
    </w:p>
    <w:p w14:paraId="5592E530"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Policy making</w:t>
      </w:r>
    </w:p>
    <w:p w14:paraId="7F6F4AE2"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Planning care</w:t>
      </w:r>
    </w:p>
    <w:p w14:paraId="6B98C83E"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Caregiving</w:t>
      </w:r>
    </w:p>
    <w:p w14:paraId="5F46F45F"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Informed decision-making</w:t>
      </w:r>
    </w:p>
    <w:p w14:paraId="4019D879"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Paying for healthcare</w:t>
      </w:r>
    </w:p>
    <w:p w14:paraId="3A926C61"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Team building</w:t>
      </w:r>
    </w:p>
    <w:p w14:paraId="1E549796"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Leadership</w:t>
      </w:r>
    </w:p>
    <w:p w14:paraId="2E4820DF"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Storytelling, blogging, podcasting, vlogging, writing</w:t>
      </w:r>
    </w:p>
    <w:p w14:paraId="2021DA83"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Advising governance, design, operations, and learning across healthcare </w:t>
      </w:r>
    </w:p>
    <w:p w14:paraId="4DC8A2B7"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Community services</w:t>
      </w:r>
    </w:p>
    <w:p w14:paraId="25171921"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Community accessibility</w:t>
      </w:r>
    </w:p>
    <w:p w14:paraId="022BC7E1" w14:textId="18519148"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D946D2">
        <w:rPr>
          <w:rFonts w:ascii="Calibri" w:hAnsi="Calibri" w:cs="Calibri"/>
          <w:sz w:val="22"/>
          <w:szCs w:val="22"/>
        </w:rPr>
        <w:t>Lot’s of opportunity for building ci</w:t>
      </w:r>
      <w:r w:rsidR="00840B02">
        <w:rPr>
          <w:rFonts w:ascii="Calibri" w:hAnsi="Calibri" w:cs="Calibri"/>
          <w:sz w:val="22"/>
          <w:szCs w:val="22"/>
        </w:rPr>
        <w:t>ti</w:t>
      </w:r>
      <w:r w:rsidR="00D946D2">
        <w:rPr>
          <w:rFonts w:ascii="Calibri" w:hAnsi="Calibri" w:cs="Calibri"/>
          <w:sz w:val="22"/>
          <w:szCs w:val="22"/>
        </w:rPr>
        <w:t>zen capacity</w:t>
      </w:r>
    </w:p>
    <w:p w14:paraId="6176663D" w14:textId="2C691638" w:rsidR="00243281" w:rsidRDefault="00243281" w:rsidP="00243281">
      <w:pPr>
        <w:pStyle w:val="Heading1"/>
      </w:pPr>
      <w:bookmarkStart w:id="10" w:name="_Toc5442595"/>
      <w:r>
        <w:t>Success Factors for Citizen Power</w:t>
      </w:r>
      <w:r w:rsidR="00840B02">
        <w:t xml:space="preserve"> 05:55</w:t>
      </w:r>
      <w:bookmarkEnd w:id="10"/>
    </w:p>
    <w:p w14:paraId="649FC1C0" w14:textId="39392CBF"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does it take to sustain citizen capacity building? Sustaining capacity is cultural, habitual, and repetitive. Here's my partial list of success factors: </w:t>
      </w:r>
    </w:p>
    <w:p w14:paraId="5FD8D9BD"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Community (any definition) self-identifies a problem and is dying to solve it</w:t>
      </w:r>
    </w:p>
    <w:p w14:paraId="1D26033A"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Common values, common language, trust </w:t>
      </w:r>
    </w:p>
    <w:p w14:paraId="56567A32"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Content in </w:t>
      </w:r>
      <w:proofErr w:type="spellStart"/>
      <w:r>
        <w:rPr>
          <w:rFonts w:ascii="Calibri" w:hAnsi="Calibri" w:cs="Calibri"/>
          <w:sz w:val="22"/>
          <w:szCs w:val="22"/>
        </w:rPr>
        <w:t>byte</w:t>
      </w:r>
      <w:proofErr w:type="spellEnd"/>
      <w:r>
        <w:rPr>
          <w:rFonts w:ascii="Calibri" w:hAnsi="Calibri" w:cs="Calibri"/>
          <w:sz w:val="22"/>
          <w:szCs w:val="22"/>
        </w:rPr>
        <w:t xml:space="preserve">-sized (bite-sized) pieces sensitive to people's most comfortable learning style </w:t>
      </w:r>
    </w:p>
    <w:p w14:paraId="4E9ABDDC"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Small support groups, mentoring</w:t>
      </w:r>
    </w:p>
    <w:p w14:paraId="217277C4"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Doing, more than listening</w:t>
      </w:r>
    </w:p>
    <w:p w14:paraId="3F6961AF"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lastRenderedPageBreak/>
        <w:t>Any level of participation works</w:t>
      </w:r>
    </w:p>
    <w:p w14:paraId="48D55B5A"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Continual learning</w:t>
      </w:r>
    </w:p>
    <w:p w14:paraId="3C1E714C" w14:textId="77777777"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Ongoing synchronous (face-to-face or voice-to-voice) and asynchronous (participate when convenient) sharing and feedback</w:t>
      </w:r>
    </w:p>
    <w:p w14:paraId="725BBB4F" w14:textId="77777777" w:rsidR="00840B02"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Transparent governance - how the capacity building process is managed </w:t>
      </w:r>
    </w:p>
    <w:p w14:paraId="76ED5622" w14:textId="56861EE2" w:rsidR="00243281" w:rsidRDefault="00243281" w:rsidP="0024328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New blood welcomed</w:t>
      </w:r>
    </w:p>
    <w:p w14:paraId="4502F1D1" w14:textId="1D03BED6" w:rsidR="00840B02" w:rsidRDefault="00243281" w:rsidP="00840B02">
      <w:pPr>
        <w:pStyle w:val="NormalWeb"/>
        <w:spacing w:before="0" w:beforeAutospacing="0" w:after="0" w:afterAutospacing="0"/>
        <w:ind w:left="540"/>
        <w:rPr>
          <w:rFonts w:ascii="Calibri" w:hAnsi="Calibri" w:cs="Calibri"/>
          <w:sz w:val="22"/>
          <w:szCs w:val="22"/>
        </w:rPr>
      </w:pPr>
      <w:r>
        <w:rPr>
          <w:rFonts w:ascii="Calibri" w:hAnsi="Calibri" w:cs="Calibri"/>
          <w:sz w:val="22"/>
          <w:szCs w:val="22"/>
        </w:rPr>
        <w:t>Have fun</w:t>
      </w:r>
      <w:r w:rsidR="00840B02">
        <w:rPr>
          <w:rFonts w:ascii="Calibri" w:hAnsi="Calibri" w:cs="Calibri"/>
          <w:sz w:val="22"/>
          <w:szCs w:val="22"/>
        </w:rPr>
        <w:t xml:space="preserve"> doing it</w:t>
      </w:r>
      <w:r w:rsidR="00840B02" w:rsidRPr="00840B02">
        <w:rPr>
          <w:rFonts w:ascii="Calibri" w:hAnsi="Calibri" w:cs="Calibri"/>
          <w:sz w:val="22"/>
          <w:szCs w:val="22"/>
        </w:rPr>
        <w:t xml:space="preserve"> </w:t>
      </w:r>
    </w:p>
    <w:p w14:paraId="33BCDE67" w14:textId="77777777" w:rsidR="00840B02" w:rsidRDefault="00840B02" w:rsidP="00840B02">
      <w:pPr>
        <w:pStyle w:val="NormalWeb"/>
        <w:spacing w:before="0" w:beforeAutospacing="0" w:after="0" w:afterAutospacing="0"/>
        <w:ind w:left="540"/>
        <w:rPr>
          <w:rFonts w:ascii="Calibri" w:hAnsi="Calibri" w:cs="Calibri"/>
          <w:sz w:val="22"/>
          <w:szCs w:val="22"/>
        </w:rPr>
      </w:pPr>
    </w:p>
    <w:p w14:paraId="3BD493F1" w14:textId="551295A0" w:rsidR="00840B02" w:rsidRDefault="00840B02" w:rsidP="00840B02">
      <w:pPr>
        <w:pStyle w:val="NormalWeb"/>
        <w:spacing w:before="0" w:beforeAutospacing="0" w:after="0" w:afterAutospacing="0"/>
        <w:rPr>
          <w:rFonts w:ascii="Calibri" w:hAnsi="Calibri" w:cs="Calibri"/>
          <w:sz w:val="22"/>
          <w:szCs w:val="22"/>
        </w:rPr>
      </w:pPr>
      <w:r>
        <w:rPr>
          <w:rFonts w:ascii="Calibri" w:hAnsi="Calibri" w:cs="Calibri"/>
          <w:sz w:val="22"/>
          <w:szCs w:val="22"/>
        </w:rPr>
        <w:t>Yes! Citizen Power-Good for what ails you.</w:t>
      </w:r>
    </w:p>
    <w:p w14:paraId="0A0E5B47" w14:textId="3EB36973" w:rsidR="00243281" w:rsidRDefault="00243281" w:rsidP="00243281">
      <w:pPr>
        <w:pStyle w:val="NormalWeb"/>
        <w:spacing w:before="0" w:beforeAutospacing="0" w:after="0" w:afterAutospacing="0"/>
        <w:ind w:left="540"/>
        <w:rPr>
          <w:rFonts w:ascii="Calibri" w:hAnsi="Calibri" w:cs="Calibri"/>
          <w:sz w:val="22"/>
          <w:szCs w:val="22"/>
        </w:rPr>
      </w:pPr>
    </w:p>
    <w:p w14:paraId="1E9B932C" w14:textId="6A84D875" w:rsidR="00840B02" w:rsidRDefault="00840B02" w:rsidP="00840B02">
      <w:pPr>
        <w:pStyle w:val="Heading1"/>
      </w:pPr>
      <w:bookmarkStart w:id="11" w:name="_Toc5442596"/>
      <w:r>
        <w:t xml:space="preserve">Follow my blog and podcast </w:t>
      </w:r>
      <w:r>
        <w:t>07:14</w:t>
      </w:r>
      <w:bookmarkEnd w:id="11"/>
    </w:p>
    <w:p w14:paraId="5B6BE663" w14:textId="77777777" w:rsidR="00840B02" w:rsidRPr="004B12C3" w:rsidRDefault="00840B02" w:rsidP="00840B02">
      <w:pPr>
        <w:rPr>
          <w:sz w:val="28"/>
        </w:rPr>
      </w:pPr>
      <w:r w:rsidRPr="004B12C3">
        <w:rPr>
          <w:rFonts w:ascii="Calibri" w:hAnsi="Calibri" w:cs="Calibri"/>
          <w:sz w:val="28"/>
        </w:rPr>
        <w:t>See the show notes or my website for more information, to subscribe or contribute. If you like it, share it. Thanks.</w:t>
      </w:r>
    </w:p>
    <w:p w14:paraId="63D06F42" w14:textId="23D1B4A5" w:rsidR="00243281" w:rsidRDefault="00243281" w:rsidP="00243281">
      <w:pPr>
        <w:pStyle w:val="Heading1"/>
      </w:pPr>
      <w:bookmarkStart w:id="12" w:name="_Toc5442597"/>
      <w:r>
        <w:t>Closing</w:t>
      </w:r>
      <w:r w:rsidR="00840B02">
        <w:t xml:space="preserve"> 07:33</w:t>
      </w:r>
      <w:bookmarkEnd w:id="12"/>
    </w:p>
    <w:p w14:paraId="7E941685" w14:textId="720547C8"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C9BB48" w14:textId="118DABA0"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This blog post and podcast are for Mary Sue, Sue, and Ellen.</w:t>
      </w:r>
      <w:r w:rsidR="00840B02">
        <w:rPr>
          <w:rFonts w:ascii="Calibri" w:hAnsi="Calibri" w:cs="Calibri"/>
          <w:sz w:val="22"/>
          <w:szCs w:val="22"/>
        </w:rPr>
        <w:t xml:space="preserve"> Thanks for the feedback.</w:t>
      </w:r>
    </w:p>
    <w:p w14:paraId="7522844E" w14:textId="1CC57F00" w:rsidR="00243281" w:rsidRDefault="00243281" w:rsidP="00243281">
      <w:pPr>
        <w:pStyle w:val="NormalWeb"/>
        <w:spacing w:before="0" w:beforeAutospacing="0" w:after="0" w:afterAutospacing="0"/>
        <w:rPr>
          <w:rFonts w:ascii="Calibri" w:hAnsi="Calibri" w:cs="Calibri"/>
          <w:sz w:val="22"/>
          <w:szCs w:val="22"/>
        </w:rPr>
      </w:pPr>
      <w:r>
        <w:rPr>
          <w:rFonts w:ascii="Calibri" w:hAnsi="Calibri" w:cs="Calibri"/>
          <w:sz w:val="22"/>
          <w:szCs w:val="22"/>
        </w:rPr>
        <w:t>Next week's podcast will continue the Young Adults with Complex Conditions Transitioning from Pediatric to Adult Care</w:t>
      </w:r>
      <w:r w:rsidR="00840B02">
        <w:rPr>
          <w:rFonts w:ascii="Calibri" w:hAnsi="Calibri" w:cs="Calibri"/>
          <w:sz w:val="22"/>
          <w:szCs w:val="22"/>
        </w:rPr>
        <w:t xml:space="preserve"> series</w:t>
      </w:r>
      <w:r>
        <w:rPr>
          <w:rFonts w:ascii="Calibri" w:hAnsi="Calibri" w:cs="Calibri"/>
          <w:sz w:val="22"/>
          <w:szCs w:val="22"/>
        </w:rPr>
        <w:t xml:space="preserve">. I'll be interviewing Morgan Gleason </w:t>
      </w:r>
      <w:r w:rsidR="00840B02">
        <w:rPr>
          <w:rFonts w:ascii="Calibri" w:hAnsi="Calibri" w:cs="Calibri"/>
          <w:sz w:val="22"/>
          <w:szCs w:val="22"/>
        </w:rPr>
        <w:t>whose</w:t>
      </w:r>
      <w:r>
        <w:rPr>
          <w:rFonts w:ascii="Calibri" w:hAnsi="Calibri" w:cs="Calibri"/>
          <w:sz w:val="22"/>
          <w:szCs w:val="22"/>
        </w:rPr>
        <w:t xml:space="preserve"> YouTube video went viral and led to articles in Forbes and the New York Times and several conference gigs.  </w:t>
      </w:r>
    </w:p>
    <w:bookmarkEnd w:id="5"/>
    <w:bookmarkEnd w:id="6"/>
    <w:bookmarkEnd w:id="7"/>
    <w:p w14:paraId="07C2A217" w14:textId="77777777" w:rsidR="00840B02" w:rsidRDefault="00840B02"/>
    <w:p w14:paraId="5B260D10" w14:textId="77777777" w:rsidR="00A02F19" w:rsidRDefault="00A02F19"/>
    <w:sectPr w:rsidR="00A02F19" w:rsidSect="00A02F19">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7038" w14:textId="77777777" w:rsidR="00543543" w:rsidRDefault="00543543" w:rsidP="0082520A">
      <w:pPr>
        <w:spacing w:after="0" w:line="240" w:lineRule="auto"/>
      </w:pPr>
      <w:r>
        <w:separator/>
      </w:r>
    </w:p>
  </w:endnote>
  <w:endnote w:type="continuationSeparator" w:id="0">
    <w:p w14:paraId="2FE9991A" w14:textId="77777777" w:rsidR="00543543" w:rsidRDefault="00543543" w:rsidP="0082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2DA1" w14:textId="77777777" w:rsidR="00543543" w:rsidRDefault="00543543" w:rsidP="0082520A">
      <w:pPr>
        <w:spacing w:after="0" w:line="240" w:lineRule="auto"/>
      </w:pPr>
      <w:r>
        <w:separator/>
      </w:r>
    </w:p>
  </w:footnote>
  <w:footnote w:type="continuationSeparator" w:id="0">
    <w:p w14:paraId="4B9B9FEE" w14:textId="77777777" w:rsidR="00543543" w:rsidRDefault="00543543" w:rsidP="0082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359"/>
      <w:gridCol w:w="1281"/>
    </w:tblGrid>
    <w:tr w:rsidR="0082520A" w14:paraId="4D2DBAAE" w14:textId="77777777" w:rsidTr="003B5FC5">
      <w:trPr>
        <w:jc w:val="center"/>
      </w:trPr>
      <w:sdt>
        <w:sdtPr>
          <w:alias w:val="Title"/>
          <w:tag w:val=""/>
          <w:id w:val="126446070"/>
          <w:placeholder>
            <w:docPart w:val="F21D045C357441288E5935EBE23E20C3"/>
          </w:placeholder>
          <w:dataBinding w:prefixMappings="xmlns:ns0='http://purl.org/dc/elements/1.1/' xmlns:ns1='http://schemas.openxmlformats.org/package/2006/metadata/core-properties' " w:xpath="/ns1:coreProperties[1]/ns0:title[1]" w:storeItemID="{6C3C8BC8-F283-45AE-878A-BAB7291924A1}"/>
          <w:text/>
        </w:sdtPr>
        <w:sdtEndPr/>
        <w:sdtContent>
          <w:tc>
            <w:tcPr>
              <w:tcW w:w="7585" w:type="dxa"/>
              <w:shd w:val="clear" w:color="auto" w:fill="C0504D" w:themeFill="accent2"/>
              <w:vAlign w:val="center"/>
            </w:tcPr>
            <w:p w14:paraId="71B0215A" w14:textId="77777777" w:rsidR="0082520A" w:rsidRDefault="00243281" w:rsidP="003B5FC5">
              <w:pPr>
                <w:pStyle w:val="Title"/>
                <w:jc w:val="center"/>
              </w:pPr>
              <w:r>
                <w:t>Building Capacity. Building Power. Citizen Power.</w:t>
              </w:r>
            </w:p>
          </w:tc>
        </w:sdtContent>
      </w:sdt>
      <w:sdt>
        <w:sdtPr>
          <w:rPr>
            <w:caps/>
            <w:color w:val="FFFFFF" w:themeColor="background1"/>
            <w:sz w:val="20"/>
            <w:szCs w:val="18"/>
          </w:rPr>
          <w:alias w:val="Date"/>
          <w:tag w:val=""/>
          <w:id w:val="-1996566397"/>
          <w:placeholder>
            <w:docPart w:val="EEF6CE27A95F4473AFE967A133F22E1B"/>
          </w:placeholder>
          <w:dataBinding w:prefixMappings="xmlns:ns0='http://schemas.microsoft.com/office/2006/coverPageProps' " w:xpath="/ns0:CoverPageProperties[1]/ns0:PublishDate[1]" w:storeItemID="{55AF091B-3C7A-41E3-B477-F2FDAA23CFDA}"/>
          <w:date w:fullDate="2019-04-07T00:00:00Z">
            <w:dateFormat w:val="MM/dd/yyyy"/>
            <w:lid w:val="en-US"/>
            <w:storeMappedDataAs w:val="dateTime"/>
            <w:calendar w:val="gregorian"/>
          </w:date>
        </w:sdtPr>
        <w:sdtEndPr/>
        <w:sdtContent>
          <w:tc>
            <w:tcPr>
              <w:tcW w:w="1285" w:type="dxa"/>
              <w:shd w:val="clear" w:color="auto" w:fill="C0504D" w:themeFill="accent2"/>
              <w:vAlign w:val="center"/>
            </w:tcPr>
            <w:p w14:paraId="0CFC7C00" w14:textId="5A2B2BDF" w:rsidR="0082520A" w:rsidRDefault="00243281">
              <w:pPr>
                <w:pStyle w:val="Header"/>
                <w:tabs>
                  <w:tab w:val="clear" w:pos="4680"/>
                  <w:tab w:val="clear" w:pos="9360"/>
                </w:tabs>
                <w:jc w:val="right"/>
                <w:rPr>
                  <w:caps/>
                  <w:color w:val="FFFFFF" w:themeColor="background1"/>
                  <w:sz w:val="18"/>
                  <w:szCs w:val="18"/>
                </w:rPr>
              </w:pPr>
              <w:r>
                <w:rPr>
                  <w:caps/>
                  <w:color w:val="FFFFFF" w:themeColor="background1"/>
                  <w:sz w:val="20"/>
                  <w:szCs w:val="18"/>
                </w:rPr>
                <w:t>04/0</w:t>
              </w:r>
              <w:r w:rsidR="00A506FD">
                <w:rPr>
                  <w:caps/>
                  <w:color w:val="FFFFFF" w:themeColor="background1"/>
                  <w:sz w:val="20"/>
                  <w:szCs w:val="18"/>
                </w:rPr>
                <w:t>7</w:t>
              </w:r>
              <w:r>
                <w:rPr>
                  <w:caps/>
                  <w:color w:val="FFFFFF" w:themeColor="background1"/>
                  <w:sz w:val="20"/>
                  <w:szCs w:val="18"/>
                </w:rPr>
                <w:t>/2019</w:t>
              </w:r>
            </w:p>
          </w:tc>
        </w:sdtContent>
      </w:sdt>
    </w:tr>
    <w:tr w:rsidR="0082520A" w14:paraId="4C233C15" w14:textId="77777777" w:rsidTr="003B5FC5">
      <w:trPr>
        <w:trHeight w:hRule="exact" w:val="115"/>
        <w:jc w:val="center"/>
      </w:trPr>
      <w:tc>
        <w:tcPr>
          <w:tcW w:w="7585" w:type="dxa"/>
          <w:shd w:val="clear" w:color="auto" w:fill="4F81BD" w:themeFill="accent1"/>
          <w:tcMar>
            <w:top w:w="0" w:type="dxa"/>
            <w:bottom w:w="0" w:type="dxa"/>
          </w:tcMar>
        </w:tcPr>
        <w:p w14:paraId="6E5F8544" w14:textId="77777777" w:rsidR="0082520A" w:rsidRDefault="0082520A">
          <w:pPr>
            <w:pStyle w:val="Header"/>
            <w:tabs>
              <w:tab w:val="clear" w:pos="4680"/>
              <w:tab w:val="clear" w:pos="9360"/>
            </w:tabs>
            <w:rPr>
              <w:caps/>
              <w:color w:val="FFFFFF" w:themeColor="background1"/>
              <w:sz w:val="18"/>
              <w:szCs w:val="18"/>
            </w:rPr>
          </w:pPr>
        </w:p>
      </w:tc>
      <w:tc>
        <w:tcPr>
          <w:tcW w:w="1285" w:type="dxa"/>
          <w:shd w:val="clear" w:color="auto" w:fill="4F81BD" w:themeFill="accent1"/>
          <w:tcMar>
            <w:top w:w="0" w:type="dxa"/>
            <w:bottom w:w="0" w:type="dxa"/>
          </w:tcMar>
        </w:tcPr>
        <w:p w14:paraId="61887CA9" w14:textId="77777777" w:rsidR="0082520A" w:rsidRDefault="0082520A">
          <w:pPr>
            <w:pStyle w:val="Header"/>
            <w:tabs>
              <w:tab w:val="clear" w:pos="4680"/>
              <w:tab w:val="clear" w:pos="9360"/>
            </w:tabs>
            <w:rPr>
              <w:caps/>
              <w:color w:val="FFFFFF" w:themeColor="background1"/>
              <w:sz w:val="18"/>
              <w:szCs w:val="18"/>
            </w:rPr>
          </w:pPr>
        </w:p>
      </w:tc>
    </w:tr>
  </w:tbl>
  <w:p w14:paraId="7EC4BF8D" w14:textId="77777777" w:rsidR="0082520A" w:rsidRDefault="00825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0E8E"/>
    <w:rsid w:val="000042AD"/>
    <w:rsid w:val="00105B3A"/>
    <w:rsid w:val="001B2657"/>
    <w:rsid w:val="001D6AD5"/>
    <w:rsid w:val="002110D6"/>
    <w:rsid w:val="00223391"/>
    <w:rsid w:val="00223DE6"/>
    <w:rsid w:val="00243281"/>
    <w:rsid w:val="00275BB5"/>
    <w:rsid w:val="002D4E87"/>
    <w:rsid w:val="002E70BE"/>
    <w:rsid w:val="0034187D"/>
    <w:rsid w:val="003B5FC5"/>
    <w:rsid w:val="00497CDA"/>
    <w:rsid w:val="004A016D"/>
    <w:rsid w:val="004A2A2A"/>
    <w:rsid w:val="004B25C3"/>
    <w:rsid w:val="00531549"/>
    <w:rsid w:val="00543543"/>
    <w:rsid w:val="005D24CC"/>
    <w:rsid w:val="00602E9C"/>
    <w:rsid w:val="006146D9"/>
    <w:rsid w:val="006150C6"/>
    <w:rsid w:val="006151B5"/>
    <w:rsid w:val="00634DF5"/>
    <w:rsid w:val="00653915"/>
    <w:rsid w:val="006A310A"/>
    <w:rsid w:val="006E64C8"/>
    <w:rsid w:val="00743CE2"/>
    <w:rsid w:val="007B0F77"/>
    <w:rsid w:val="007B5081"/>
    <w:rsid w:val="008163E7"/>
    <w:rsid w:val="0082520A"/>
    <w:rsid w:val="00826060"/>
    <w:rsid w:val="00840B02"/>
    <w:rsid w:val="00874720"/>
    <w:rsid w:val="008C565A"/>
    <w:rsid w:val="009072AA"/>
    <w:rsid w:val="0093459D"/>
    <w:rsid w:val="009957B4"/>
    <w:rsid w:val="009B5FCE"/>
    <w:rsid w:val="00A02F19"/>
    <w:rsid w:val="00A3566F"/>
    <w:rsid w:val="00A506FD"/>
    <w:rsid w:val="00A94AF2"/>
    <w:rsid w:val="00A96951"/>
    <w:rsid w:val="00BA668F"/>
    <w:rsid w:val="00BC35D8"/>
    <w:rsid w:val="00CA0DA5"/>
    <w:rsid w:val="00CB1CE6"/>
    <w:rsid w:val="00CD0452"/>
    <w:rsid w:val="00D946D2"/>
    <w:rsid w:val="00D97AC1"/>
    <w:rsid w:val="00E35FD8"/>
    <w:rsid w:val="00E50781"/>
    <w:rsid w:val="00F2785E"/>
    <w:rsid w:val="00F30630"/>
    <w:rsid w:val="00F63FF1"/>
    <w:rsid w:val="00F87881"/>
    <w:rsid w:val="00FB0FD8"/>
    <w:rsid w:val="00FC7982"/>
    <w:rsid w:val="00FE2EF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59E4"/>
  <w15:docId w15:val="{385F09BA-8C37-4EF4-ADD2-F419513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link w:val="Heading1Char"/>
    <w:uiPriority w:val="9"/>
    <w:qFormat/>
    <w:rsid w:val="00BC35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7A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5D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2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20A"/>
  </w:style>
  <w:style w:type="paragraph" w:styleId="Footer">
    <w:name w:val="footer"/>
    <w:basedOn w:val="Normal"/>
    <w:link w:val="FooterChar"/>
    <w:uiPriority w:val="99"/>
    <w:unhideWhenUsed/>
    <w:rsid w:val="0082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20A"/>
  </w:style>
  <w:style w:type="paragraph" w:styleId="Title">
    <w:name w:val="Title"/>
    <w:basedOn w:val="Normal"/>
    <w:next w:val="Normal"/>
    <w:link w:val="TitleChar"/>
    <w:uiPriority w:val="10"/>
    <w:qFormat/>
    <w:rsid w:val="003B5F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FC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B5FC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D97AC1"/>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97AC1"/>
    <w:pPr>
      <w:spacing w:after="100"/>
    </w:pPr>
  </w:style>
  <w:style w:type="character" w:styleId="Hyperlink">
    <w:name w:val="Hyperlink"/>
    <w:basedOn w:val="DefaultParagraphFont"/>
    <w:uiPriority w:val="99"/>
    <w:unhideWhenUsed/>
    <w:rsid w:val="00D97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14922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rettplan.org/" TargetMode="External"/><Relationship Id="rId4" Type="http://schemas.openxmlformats.org/officeDocument/2006/relationships/styles" Target="styles.xml"/><Relationship Id="rId9" Type="http://schemas.openxmlformats.org/officeDocument/2006/relationships/hyperlink" Target="https://podcastclub.lin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1D045C357441288E5935EBE23E20C3"/>
        <w:category>
          <w:name w:val="General"/>
          <w:gallery w:val="placeholder"/>
        </w:category>
        <w:types>
          <w:type w:val="bbPlcHdr"/>
        </w:types>
        <w:behaviors>
          <w:behavior w:val="content"/>
        </w:behaviors>
        <w:guid w:val="{19776750-BCB7-4A7C-A506-6DCD69CF2BE8}"/>
      </w:docPartPr>
      <w:docPartBody>
        <w:p w:rsidR="007B11B4" w:rsidRDefault="0028493C" w:rsidP="0028493C">
          <w:pPr>
            <w:pStyle w:val="F21D045C357441288E5935EBE23E20C3"/>
          </w:pPr>
          <w:r>
            <w:rPr>
              <w:caps/>
              <w:color w:val="FFFFFF" w:themeColor="background1"/>
              <w:sz w:val="18"/>
              <w:szCs w:val="18"/>
            </w:rPr>
            <w:t>[Document title]</w:t>
          </w:r>
        </w:p>
      </w:docPartBody>
    </w:docPart>
    <w:docPart>
      <w:docPartPr>
        <w:name w:val="EEF6CE27A95F4473AFE967A133F22E1B"/>
        <w:category>
          <w:name w:val="General"/>
          <w:gallery w:val="placeholder"/>
        </w:category>
        <w:types>
          <w:type w:val="bbPlcHdr"/>
        </w:types>
        <w:behaviors>
          <w:behavior w:val="content"/>
        </w:behaviors>
        <w:guid w:val="{3D3BE2A2-7A8F-445C-8AF3-B300570ACCB7}"/>
      </w:docPartPr>
      <w:docPartBody>
        <w:p w:rsidR="007B11B4" w:rsidRDefault="0028493C" w:rsidP="0028493C">
          <w:pPr>
            <w:pStyle w:val="EEF6CE27A95F4473AFE967A133F22E1B"/>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3C"/>
    <w:rsid w:val="0028493C"/>
    <w:rsid w:val="002973AC"/>
    <w:rsid w:val="003B502F"/>
    <w:rsid w:val="007B11B4"/>
    <w:rsid w:val="00A2249D"/>
    <w:rsid w:val="00AC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D045C357441288E5935EBE23E20C3">
    <w:name w:val="F21D045C357441288E5935EBE23E20C3"/>
    <w:rsid w:val="0028493C"/>
  </w:style>
  <w:style w:type="character" w:styleId="PlaceholderText">
    <w:name w:val="Placeholder Text"/>
    <w:basedOn w:val="DefaultParagraphFont"/>
    <w:uiPriority w:val="99"/>
    <w:semiHidden/>
    <w:rsid w:val="0028493C"/>
    <w:rPr>
      <w:color w:val="808080"/>
    </w:rPr>
  </w:style>
  <w:style w:type="paragraph" w:customStyle="1" w:styleId="EEF6CE27A95F4473AFE967A133F22E1B">
    <w:name w:val="EEF6CE27A95F4473AFE967A133F22E1B"/>
    <w:rsid w:val="00284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8968A-22F7-4ADD-B24D-83D48DE0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Building Capacity. Building Power. Citizen Power.</vt:lpstr>
    </vt:vector>
  </TitlesOfParts>
  <Company>officegen</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Capacity. Building Power. Citizen Power.</dc:title>
  <dc:creator>officegen</dc:creator>
  <cp:lastModifiedBy>Daniel van Leeuwen</cp:lastModifiedBy>
  <cp:revision>4</cp:revision>
  <dcterms:created xsi:type="dcterms:W3CDTF">2019-04-06T15:18:00Z</dcterms:created>
  <dcterms:modified xsi:type="dcterms:W3CDTF">2019-04-06T15:30:00Z</dcterms:modified>
</cp:coreProperties>
</file>